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04" w:rsidRDefault="008B5604" w:rsidP="008B5604">
      <w:pPr>
        <w:jc w:val="both"/>
      </w:pPr>
      <w:r>
        <w:t xml:space="preserve">Okulumuz 1998 yılında Eğitim-Öğretime başlamıştır. Cumhuriyetimizin kuruluşunun 75. Yılına </w:t>
      </w:r>
      <w:proofErr w:type="spellStart"/>
      <w:r>
        <w:t>rastgelmesi</w:t>
      </w:r>
      <w:proofErr w:type="spellEnd"/>
      <w:r>
        <w:t xml:space="preserve"> nedeniyle de 75. YIL İLKÖĞRETİM OKULU adı verilmiştir.</w:t>
      </w:r>
    </w:p>
    <w:p w:rsidR="00013119" w:rsidRDefault="008B5604" w:rsidP="008B5604">
      <w:r>
        <w:t xml:space="preserve">             Okulumuz 12 derslik olarak yapılmıştır. 1 Müdür Odası, 1 Müdür Yardımcısı Odası, 1 Öğretmenler Odası, 1 Hizmetli Odası, 1 Arşiv Odası, 1 Malzeme Odası, Tuvaletler ve ekli Kalorifer Dairesinden oluşmaktadır. </w:t>
      </w:r>
      <w:r>
        <w:rPr>
          <w:rStyle w:val="Gl"/>
          <w:rFonts w:ascii="Bookman Old Style" w:hAnsi="Bookman Old Style" w:cs="BrowalliaUPC"/>
          <w:b w:val="0"/>
        </w:rPr>
        <w:t>Okulumuz 2013/2014 Eğitim-Öğretim yılından itibaren 6287 sayılı kanun gereğince “ilkokul” olarak eğitim-öğretime devam etmektedir.</w:t>
      </w:r>
    </w:p>
    <w:sectPr w:rsidR="00013119" w:rsidSect="0001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B5604"/>
    <w:rsid w:val="00013119"/>
    <w:rsid w:val="00643BB6"/>
    <w:rsid w:val="008B5604"/>
    <w:rsid w:val="00E3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04"/>
    <w:pPr>
      <w:spacing w:after="160" w:line="300" w:lineRule="auto"/>
    </w:pPr>
    <w:rPr>
      <w:rFonts w:ascii="Book Antiqua" w:eastAsia="Times New Roman" w:hAnsi="Book Antiqua" w:cs="Times New Roman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56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NeC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2019-12-31T11:10:00Z</dcterms:created>
  <dcterms:modified xsi:type="dcterms:W3CDTF">2019-12-31T11:11:00Z</dcterms:modified>
</cp:coreProperties>
</file>